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89FDC" w14:textId="4CA6F8B8" w:rsidR="00AA04AB" w:rsidRDefault="00AA04AB" w:rsidP="00AA04AB">
      <w:pPr>
        <w:spacing w:after="0"/>
        <w:jc w:val="center"/>
        <w:rPr>
          <w:sz w:val="18"/>
          <w:szCs w:val="18"/>
        </w:rPr>
      </w:pPr>
      <w:r w:rsidRPr="00DD1912">
        <w:rPr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024880E5" wp14:editId="7CB0FB37">
            <wp:simplePos x="0" y="0"/>
            <wp:positionH relativeFrom="column">
              <wp:posOffset>254000</wp:posOffset>
            </wp:positionH>
            <wp:positionV relativeFrom="paragraph">
              <wp:posOffset>8255</wp:posOffset>
            </wp:positionV>
            <wp:extent cx="2838450" cy="1125855"/>
            <wp:effectExtent l="0" t="0" r="0" b="0"/>
            <wp:wrapThrough wrapText="bothSides">
              <wp:wrapPolygon edited="0">
                <wp:start x="0" y="0"/>
                <wp:lineTo x="0" y="21198"/>
                <wp:lineTo x="21455" y="21198"/>
                <wp:lineTo x="21455" y="0"/>
                <wp:lineTo x="0" y="0"/>
              </wp:wrapPolygon>
            </wp:wrapThrough>
            <wp:docPr id="1" name="Obraz 1" descr="Obraz zawierający tekst, zrzut ekranu, Czcionka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zrzut ekranu, Czcionka, biały&#10;&#10;Opis wygenerowany automatycznie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7290"/>
                    <a:stretch/>
                  </pic:blipFill>
                  <pic:spPr bwMode="auto">
                    <a:xfrm>
                      <a:off x="0" y="0"/>
                      <a:ext cx="2838450" cy="1125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E1C5D55" w14:textId="61356E07" w:rsidR="00AA04AB" w:rsidRDefault="00AA04AB" w:rsidP="00AA04AB">
      <w:pPr>
        <w:spacing w:after="0"/>
        <w:jc w:val="center"/>
        <w:rPr>
          <w:sz w:val="18"/>
          <w:szCs w:val="18"/>
        </w:rPr>
      </w:pPr>
    </w:p>
    <w:p w14:paraId="5007EF1F" w14:textId="1340F5A4" w:rsidR="00AA04AB" w:rsidRPr="00DD1912" w:rsidRDefault="00AA04AB" w:rsidP="00AA04AB">
      <w:pPr>
        <w:spacing w:after="0"/>
        <w:jc w:val="center"/>
        <w:rPr>
          <w:sz w:val="18"/>
          <w:szCs w:val="18"/>
        </w:rPr>
      </w:pPr>
      <w:r w:rsidRPr="00AA04AB">
        <w:rPr>
          <w:sz w:val="18"/>
          <w:szCs w:val="18"/>
        </w:rPr>
        <w:t xml:space="preserve"> </w:t>
      </w:r>
      <w:r w:rsidRPr="00DD1912">
        <w:rPr>
          <w:sz w:val="18"/>
          <w:szCs w:val="18"/>
        </w:rPr>
        <w:t>Sieć Badawcza Łukasiewicz – Instytut Ceramiki i Materiałów Budowlanych</w:t>
      </w:r>
    </w:p>
    <w:p w14:paraId="5B6D480F" w14:textId="77777777" w:rsidR="00AA04AB" w:rsidRDefault="00AA04AB" w:rsidP="00AA04AB">
      <w:pPr>
        <w:spacing w:after="0"/>
        <w:jc w:val="center"/>
        <w:rPr>
          <w:sz w:val="18"/>
          <w:szCs w:val="18"/>
        </w:rPr>
      </w:pPr>
      <w:r w:rsidRPr="00DD1912">
        <w:rPr>
          <w:sz w:val="18"/>
          <w:szCs w:val="18"/>
        </w:rPr>
        <w:t>ul. Cementowa 8, 31-983 Kraków</w:t>
      </w:r>
    </w:p>
    <w:p w14:paraId="0A725273" w14:textId="77777777" w:rsidR="00AA04AB" w:rsidRPr="00DD1912" w:rsidRDefault="00AA04AB" w:rsidP="00AA04AB">
      <w:pPr>
        <w:spacing w:after="0"/>
        <w:jc w:val="center"/>
        <w:rPr>
          <w:sz w:val="18"/>
          <w:szCs w:val="18"/>
        </w:rPr>
      </w:pPr>
      <w:r w:rsidRPr="00DD1912">
        <w:rPr>
          <w:sz w:val="18"/>
          <w:szCs w:val="18"/>
        </w:rPr>
        <w:t>KRS 0000861078</w:t>
      </w:r>
    </w:p>
    <w:p w14:paraId="5ED1C7F0" w14:textId="77777777" w:rsidR="00AA04AB" w:rsidRPr="00DD1912" w:rsidRDefault="00AA04AB" w:rsidP="00AA04AB">
      <w:pPr>
        <w:spacing w:after="0"/>
        <w:jc w:val="center"/>
        <w:rPr>
          <w:sz w:val="18"/>
          <w:szCs w:val="18"/>
        </w:rPr>
      </w:pPr>
      <w:r w:rsidRPr="00DD1912">
        <w:rPr>
          <w:sz w:val="18"/>
          <w:szCs w:val="18"/>
        </w:rPr>
        <w:t>REGON 000056377</w:t>
      </w:r>
    </w:p>
    <w:p w14:paraId="1152EFD3" w14:textId="2CA25DC0" w:rsidR="009D7449" w:rsidRDefault="00AA04AB" w:rsidP="00AA04AB">
      <w:pPr>
        <w:spacing w:after="0"/>
        <w:jc w:val="center"/>
        <w:rPr>
          <w:sz w:val="18"/>
          <w:szCs w:val="18"/>
        </w:rPr>
      </w:pPr>
      <w:r w:rsidRPr="00DD1912">
        <w:rPr>
          <w:sz w:val="18"/>
          <w:szCs w:val="18"/>
        </w:rPr>
        <w:t>NIP 525 000 76 26</w:t>
      </w:r>
    </w:p>
    <w:p w14:paraId="59388D75" w14:textId="77777777" w:rsidR="00AA04AB" w:rsidRPr="00AA04AB" w:rsidRDefault="00AA04AB" w:rsidP="00AA04AB">
      <w:pPr>
        <w:spacing w:after="0"/>
        <w:jc w:val="center"/>
        <w:rPr>
          <w:sz w:val="18"/>
          <w:szCs w:val="18"/>
        </w:rPr>
      </w:pPr>
    </w:p>
    <w:p w14:paraId="76A5EFB5" w14:textId="77777777" w:rsidR="007F39DE" w:rsidRDefault="000B4CA8" w:rsidP="009D7449">
      <w:pPr>
        <w:spacing w:before="120" w:after="120" w:line="240" w:lineRule="auto"/>
        <w:jc w:val="center"/>
        <w:rPr>
          <w:rStyle w:val="cf01"/>
        </w:rPr>
      </w:pPr>
      <w:r w:rsidRPr="009D7449">
        <w:rPr>
          <w:b/>
          <w:bCs/>
          <w:sz w:val="20"/>
          <w:szCs w:val="20"/>
        </w:rPr>
        <w:t xml:space="preserve">FORMULARZ </w:t>
      </w:r>
      <w:r w:rsidR="007F39DE">
        <w:rPr>
          <w:b/>
          <w:bCs/>
          <w:sz w:val="20"/>
          <w:szCs w:val="20"/>
        </w:rPr>
        <w:t>ZGŁOSZENIOWY</w:t>
      </w:r>
      <w:r w:rsidRPr="009D7449">
        <w:rPr>
          <w:b/>
          <w:bCs/>
          <w:sz w:val="20"/>
          <w:szCs w:val="20"/>
        </w:rPr>
        <w:t xml:space="preserve"> </w:t>
      </w:r>
      <w:r w:rsidR="00016C59" w:rsidRPr="009D7449">
        <w:rPr>
          <w:b/>
          <w:bCs/>
          <w:sz w:val="20"/>
          <w:szCs w:val="20"/>
        </w:rPr>
        <w:t xml:space="preserve">USŁUGI </w:t>
      </w:r>
      <w:r w:rsidR="007F39DE">
        <w:rPr>
          <w:rStyle w:val="cf01"/>
        </w:rPr>
        <w:t xml:space="preserve">(zawierający informacje niezbędne do przygotowania oferty </w:t>
      </w:r>
      <w:proofErr w:type="spellStart"/>
      <w:r w:rsidR="007F39DE">
        <w:rPr>
          <w:rStyle w:val="cf01"/>
        </w:rPr>
        <w:t>cenowo-terminowej</w:t>
      </w:r>
      <w:proofErr w:type="spellEnd"/>
      <w:r w:rsidR="007F39DE">
        <w:rPr>
          <w:rStyle w:val="cf01"/>
        </w:rPr>
        <w:t>)</w:t>
      </w:r>
    </w:p>
    <w:p w14:paraId="53E42FF4" w14:textId="244498C8" w:rsidR="00016C59" w:rsidRPr="009D7449" w:rsidRDefault="00016C59" w:rsidP="009D7449">
      <w:pPr>
        <w:spacing w:before="120" w:after="120" w:line="240" w:lineRule="auto"/>
        <w:jc w:val="center"/>
        <w:rPr>
          <w:b/>
          <w:bCs/>
          <w:sz w:val="20"/>
          <w:szCs w:val="20"/>
        </w:rPr>
      </w:pPr>
      <w:r w:rsidRPr="009D7449">
        <w:rPr>
          <w:b/>
          <w:bCs/>
          <w:sz w:val="20"/>
          <w:szCs w:val="20"/>
        </w:rPr>
        <w:t>„</w:t>
      </w:r>
      <w:r w:rsidRPr="009D7449">
        <w:rPr>
          <w:rStyle w:val="Uwydatnienie"/>
          <w:rFonts w:cstheme="minorHAnsi"/>
          <w:b/>
          <w:bCs/>
          <w:i w:val="0"/>
          <w:iCs w:val="0"/>
          <w:color w:val="000000"/>
          <w:sz w:val="20"/>
          <w:szCs w:val="20"/>
        </w:rPr>
        <w:t xml:space="preserve">Druk 3D z wykorzystaniem </w:t>
      </w:r>
      <w:r w:rsidRPr="009D7449">
        <w:rPr>
          <w:b/>
          <w:bCs/>
          <w:sz w:val="20"/>
          <w:szCs w:val="20"/>
        </w:rPr>
        <w:t>drukarki CELLINK BIO X</w:t>
      </w:r>
    </w:p>
    <w:p w14:paraId="74107323" w14:textId="55B3F7B1" w:rsidR="00016C59" w:rsidRDefault="00016C59" w:rsidP="009D7449">
      <w:pPr>
        <w:spacing w:before="120" w:after="120" w:line="240" w:lineRule="auto"/>
        <w:jc w:val="center"/>
        <w:rPr>
          <w:b/>
          <w:bCs/>
          <w:sz w:val="20"/>
          <w:szCs w:val="20"/>
        </w:rPr>
      </w:pPr>
      <w:r w:rsidRPr="009D7449">
        <w:rPr>
          <w:b/>
          <w:bCs/>
          <w:sz w:val="20"/>
          <w:szCs w:val="20"/>
        </w:rPr>
        <w:t>(modele i rusztowania z hydrożeli, mas hydrożelowych, termoplastów, mas kompozytowych)”</w:t>
      </w:r>
    </w:p>
    <w:p w14:paraId="5CF68AF7" w14:textId="77777777" w:rsidR="009D7449" w:rsidRPr="009D7449" w:rsidRDefault="009D7449" w:rsidP="009D7449">
      <w:pPr>
        <w:spacing w:before="120" w:after="120" w:line="240" w:lineRule="auto"/>
        <w:jc w:val="center"/>
        <w:rPr>
          <w:rFonts w:eastAsia="Times New Roman" w:cstheme="minorHAnsi"/>
          <w:b/>
          <w:bCs/>
          <w:color w:val="44546A" w:themeColor="text2"/>
          <w:sz w:val="20"/>
          <w:szCs w:val="20"/>
          <w:lang w:eastAsia="pl-PL"/>
        </w:rPr>
      </w:pPr>
    </w:p>
    <w:p w14:paraId="24D070F7" w14:textId="022EA5F9" w:rsidR="00A45E09" w:rsidRPr="00D9141E" w:rsidRDefault="00A45E09" w:rsidP="00D9141E">
      <w:pPr>
        <w:spacing w:after="0" w:line="240" w:lineRule="auto"/>
        <w:rPr>
          <w:rFonts w:cstheme="minorHAnsi"/>
          <w:sz w:val="18"/>
          <w:szCs w:val="18"/>
        </w:rPr>
      </w:pPr>
      <w:r w:rsidRPr="00D9141E">
        <w:rPr>
          <w:rFonts w:cstheme="minorHAnsi"/>
          <w:sz w:val="18"/>
          <w:szCs w:val="18"/>
        </w:rPr>
        <w:t xml:space="preserve">Dane </w:t>
      </w:r>
      <w:r w:rsidR="007F39DE">
        <w:rPr>
          <w:rFonts w:cstheme="minorHAnsi"/>
          <w:sz w:val="18"/>
          <w:szCs w:val="18"/>
        </w:rPr>
        <w:t>podmiotu/osoby zainteresowanych usługą</w:t>
      </w:r>
      <w:r w:rsidR="007A6CD6" w:rsidRPr="00D9141E">
        <w:rPr>
          <w:rFonts w:cstheme="minorHAnsi"/>
          <w:sz w:val="18"/>
          <w:szCs w:val="18"/>
        </w:rPr>
        <w:t xml:space="preserve"> (nazwisko, instytucja, adres, dane do faktury)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A6CD6" w:rsidRPr="00D9141E" w14:paraId="51A72009" w14:textId="77777777" w:rsidTr="00D9141E">
        <w:trPr>
          <w:trHeight w:val="981"/>
        </w:trPr>
        <w:tc>
          <w:tcPr>
            <w:tcW w:w="10456" w:type="dxa"/>
          </w:tcPr>
          <w:p w14:paraId="6AAEFED0" w14:textId="77777777" w:rsidR="007A6CD6" w:rsidRPr="00D9141E" w:rsidRDefault="007A6CD6" w:rsidP="00D9141E">
            <w:pPr>
              <w:rPr>
                <w:rFonts w:cstheme="minorHAnsi"/>
                <w:sz w:val="18"/>
                <w:szCs w:val="18"/>
              </w:rPr>
            </w:pPr>
          </w:p>
          <w:p w14:paraId="53971EAA" w14:textId="77777777" w:rsidR="00682ABE" w:rsidRPr="00D9141E" w:rsidRDefault="00682ABE" w:rsidP="00D9141E">
            <w:pPr>
              <w:rPr>
                <w:rFonts w:cstheme="minorHAnsi"/>
                <w:sz w:val="18"/>
                <w:szCs w:val="18"/>
              </w:rPr>
            </w:pPr>
          </w:p>
          <w:p w14:paraId="1748746C" w14:textId="7AA329DF" w:rsidR="007A6CD6" w:rsidRPr="00D9141E" w:rsidRDefault="007A6CD6" w:rsidP="00D9141E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1A3A90B4" w14:textId="77777777" w:rsidR="00D9141E" w:rsidRDefault="00D9141E" w:rsidP="00D9141E">
      <w:pPr>
        <w:spacing w:after="0" w:line="240" w:lineRule="auto"/>
        <w:rPr>
          <w:rFonts w:cstheme="minorHAnsi"/>
          <w:sz w:val="18"/>
          <w:szCs w:val="18"/>
        </w:rPr>
      </w:pPr>
    </w:p>
    <w:p w14:paraId="104AC544" w14:textId="54FD733B" w:rsidR="001B2D53" w:rsidRPr="00D9141E" w:rsidRDefault="001B2D53" w:rsidP="00D9141E">
      <w:pPr>
        <w:spacing w:after="0" w:line="240" w:lineRule="auto"/>
        <w:rPr>
          <w:rFonts w:cstheme="minorHAnsi"/>
          <w:sz w:val="18"/>
          <w:szCs w:val="18"/>
        </w:rPr>
      </w:pPr>
      <w:r w:rsidRPr="00D9141E">
        <w:rPr>
          <w:rFonts w:cstheme="minorHAnsi"/>
          <w:sz w:val="18"/>
          <w:szCs w:val="18"/>
        </w:rPr>
        <w:t>Zdefiniowanie celu USŁUGI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B2D53" w:rsidRPr="00D9141E" w14:paraId="06EBDE80" w14:textId="77777777" w:rsidTr="004C34F0">
        <w:tc>
          <w:tcPr>
            <w:tcW w:w="10456" w:type="dxa"/>
          </w:tcPr>
          <w:p w14:paraId="1F7E7ED9" w14:textId="77777777" w:rsidR="001B2D53" w:rsidRPr="00D9141E" w:rsidRDefault="001B2D53" w:rsidP="00D9141E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18"/>
                <w:szCs w:val="18"/>
              </w:rPr>
            </w:pPr>
            <w:r w:rsidRPr="00D9141E">
              <w:rPr>
                <w:rFonts w:cstheme="minorHAnsi"/>
                <w:sz w:val="18"/>
                <w:szCs w:val="18"/>
              </w:rPr>
              <w:t xml:space="preserve">druk 3D metodą ekstruzji modeli na podstawie projektu klienta z użyciem hydrożeli i mas hydrożelowych dostarczonych przez klienta </w:t>
            </w:r>
          </w:p>
          <w:p w14:paraId="52D506B3" w14:textId="77777777" w:rsidR="001B2D53" w:rsidRPr="00D9141E" w:rsidRDefault="001B2D53" w:rsidP="00D9141E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18"/>
                <w:szCs w:val="18"/>
              </w:rPr>
            </w:pPr>
            <w:r w:rsidRPr="00D9141E">
              <w:rPr>
                <w:rFonts w:cstheme="minorHAnsi"/>
                <w:sz w:val="18"/>
                <w:szCs w:val="18"/>
              </w:rPr>
              <w:t>druk 3D metodą ekstruzji modeli na podstawie projektu opracowanego przez usługodawcę, z użyciem hydrożeli i mas hydrożelowych dostarczonych przez klienta</w:t>
            </w:r>
          </w:p>
          <w:p w14:paraId="516EDFE3" w14:textId="77777777" w:rsidR="001B2D53" w:rsidRPr="00D9141E" w:rsidRDefault="001B2D53" w:rsidP="00D9141E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18"/>
                <w:szCs w:val="18"/>
              </w:rPr>
            </w:pPr>
            <w:r w:rsidRPr="00D9141E">
              <w:rPr>
                <w:rFonts w:cstheme="minorHAnsi"/>
                <w:sz w:val="18"/>
                <w:szCs w:val="18"/>
              </w:rPr>
              <w:t xml:space="preserve">druk 3D metodą ekstruzji  rusztowań (tzw. </w:t>
            </w:r>
            <w:proofErr w:type="spellStart"/>
            <w:r w:rsidRPr="00D9141E">
              <w:rPr>
                <w:rFonts w:cstheme="minorHAnsi"/>
                <w:sz w:val="18"/>
                <w:szCs w:val="18"/>
              </w:rPr>
              <w:t>skafoldów</w:t>
            </w:r>
            <w:proofErr w:type="spellEnd"/>
            <w:r w:rsidRPr="00D9141E">
              <w:rPr>
                <w:rFonts w:cstheme="minorHAnsi"/>
                <w:sz w:val="18"/>
                <w:szCs w:val="18"/>
              </w:rPr>
              <w:t>) komórkowych:</w:t>
            </w:r>
          </w:p>
          <w:p w14:paraId="258FDFA8" w14:textId="77777777" w:rsidR="001B2D53" w:rsidRPr="00D9141E" w:rsidRDefault="001B2D53" w:rsidP="00D9141E">
            <w:pPr>
              <w:pStyle w:val="Akapitzlist"/>
              <w:numPr>
                <w:ilvl w:val="1"/>
                <w:numId w:val="3"/>
              </w:numPr>
              <w:rPr>
                <w:rFonts w:cstheme="minorHAnsi"/>
                <w:sz w:val="18"/>
                <w:szCs w:val="18"/>
              </w:rPr>
            </w:pPr>
            <w:r w:rsidRPr="00D9141E">
              <w:rPr>
                <w:rFonts w:cstheme="minorHAnsi"/>
                <w:sz w:val="18"/>
                <w:szCs w:val="18"/>
              </w:rPr>
              <w:t xml:space="preserve"> materiałami hydrożelowymi (opracowanymi/dostarczonymi przez usługodawcę)</w:t>
            </w:r>
          </w:p>
          <w:p w14:paraId="1B8401DB" w14:textId="77777777" w:rsidR="001B2D53" w:rsidRPr="00D9141E" w:rsidRDefault="001B2D53" w:rsidP="00D9141E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18"/>
                <w:szCs w:val="18"/>
              </w:rPr>
            </w:pPr>
            <w:r w:rsidRPr="00D9141E">
              <w:rPr>
                <w:rFonts w:cstheme="minorHAnsi"/>
                <w:sz w:val="18"/>
                <w:szCs w:val="18"/>
              </w:rPr>
              <w:t xml:space="preserve">druk 3D metodą ekstruzji  rusztowań (tzw. </w:t>
            </w:r>
            <w:proofErr w:type="spellStart"/>
            <w:r w:rsidRPr="00D9141E">
              <w:rPr>
                <w:rFonts w:cstheme="minorHAnsi"/>
                <w:sz w:val="18"/>
                <w:szCs w:val="18"/>
              </w:rPr>
              <w:t>skafoldów</w:t>
            </w:r>
            <w:proofErr w:type="spellEnd"/>
            <w:r w:rsidRPr="00D9141E">
              <w:rPr>
                <w:rFonts w:cstheme="minorHAnsi"/>
                <w:sz w:val="18"/>
                <w:szCs w:val="18"/>
              </w:rPr>
              <w:t>) komórkowych:</w:t>
            </w:r>
          </w:p>
          <w:p w14:paraId="3247EF86" w14:textId="77777777" w:rsidR="001B2D53" w:rsidRPr="00D9141E" w:rsidRDefault="001B2D53" w:rsidP="00D9141E">
            <w:pPr>
              <w:pStyle w:val="Akapitzlist"/>
              <w:numPr>
                <w:ilvl w:val="1"/>
                <w:numId w:val="3"/>
              </w:numPr>
              <w:rPr>
                <w:rFonts w:cstheme="minorHAnsi"/>
                <w:sz w:val="18"/>
                <w:szCs w:val="18"/>
              </w:rPr>
            </w:pPr>
            <w:r w:rsidRPr="00D9141E">
              <w:rPr>
                <w:rFonts w:cstheme="minorHAnsi"/>
                <w:sz w:val="18"/>
                <w:szCs w:val="18"/>
              </w:rPr>
              <w:t>z polimeru termoplastycznego (</w:t>
            </w:r>
            <w:proofErr w:type="spellStart"/>
            <w:r w:rsidRPr="00D9141E">
              <w:rPr>
                <w:rFonts w:cstheme="minorHAnsi"/>
                <w:sz w:val="18"/>
                <w:szCs w:val="18"/>
              </w:rPr>
              <w:t>polikaprolaktonu</w:t>
            </w:r>
            <w:proofErr w:type="spellEnd"/>
            <w:r w:rsidRPr="00D9141E">
              <w:rPr>
                <w:rFonts w:cstheme="minorHAnsi"/>
                <w:sz w:val="18"/>
                <w:szCs w:val="18"/>
              </w:rPr>
              <w:t>) oferowanego przez usługodawcę</w:t>
            </w:r>
          </w:p>
          <w:p w14:paraId="0CBCADAB" w14:textId="77777777" w:rsidR="001B2D53" w:rsidRPr="00D9141E" w:rsidRDefault="001B2D53" w:rsidP="00D9141E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18"/>
                <w:szCs w:val="18"/>
              </w:rPr>
            </w:pPr>
            <w:r w:rsidRPr="00D9141E">
              <w:rPr>
                <w:rFonts w:cstheme="minorHAnsi"/>
                <w:sz w:val="18"/>
                <w:szCs w:val="18"/>
              </w:rPr>
              <w:t>opracowanie mas hydrożelowych odpowiednich do druku 3D</w:t>
            </w:r>
          </w:p>
          <w:p w14:paraId="3D5F1F43" w14:textId="77777777" w:rsidR="001B2D53" w:rsidRPr="00D9141E" w:rsidRDefault="001B2D53" w:rsidP="00D9141E">
            <w:pPr>
              <w:pStyle w:val="Akapitzlist"/>
              <w:rPr>
                <w:rFonts w:cstheme="minorHAnsi"/>
                <w:sz w:val="18"/>
                <w:szCs w:val="18"/>
              </w:rPr>
            </w:pPr>
          </w:p>
          <w:p w14:paraId="053F1247" w14:textId="77777777" w:rsidR="001B2D53" w:rsidRPr="00D9141E" w:rsidRDefault="001B2D53" w:rsidP="00D9141E">
            <w:pPr>
              <w:pStyle w:val="Akapitzlist"/>
              <w:rPr>
                <w:rFonts w:cstheme="minorHAnsi"/>
                <w:sz w:val="18"/>
                <w:szCs w:val="18"/>
              </w:rPr>
            </w:pPr>
          </w:p>
          <w:p w14:paraId="5FACE577" w14:textId="77777777" w:rsidR="001B2D53" w:rsidRPr="00D9141E" w:rsidRDefault="001B2D53" w:rsidP="00D9141E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18"/>
                <w:szCs w:val="18"/>
              </w:rPr>
            </w:pPr>
            <w:r w:rsidRPr="00D9141E">
              <w:rPr>
                <w:rFonts w:cstheme="minorHAnsi"/>
                <w:sz w:val="18"/>
                <w:szCs w:val="18"/>
              </w:rPr>
              <w:t>Asystowanie przy badaniu</w:t>
            </w:r>
          </w:p>
        </w:tc>
      </w:tr>
    </w:tbl>
    <w:p w14:paraId="5B5AD9F6" w14:textId="77777777" w:rsidR="001B2D53" w:rsidRPr="00D9141E" w:rsidRDefault="001B2D53" w:rsidP="00D9141E">
      <w:pPr>
        <w:spacing w:after="0" w:line="240" w:lineRule="auto"/>
        <w:rPr>
          <w:rFonts w:cstheme="minorHAnsi"/>
          <w:sz w:val="18"/>
          <w:szCs w:val="18"/>
        </w:rPr>
      </w:pPr>
    </w:p>
    <w:p w14:paraId="627D4FD7" w14:textId="22FBA833" w:rsidR="00682ABE" w:rsidRPr="00D9141E" w:rsidRDefault="00682ABE" w:rsidP="00D9141E">
      <w:pPr>
        <w:spacing w:after="0" w:line="240" w:lineRule="auto"/>
        <w:rPr>
          <w:rFonts w:cstheme="minorHAnsi"/>
          <w:sz w:val="18"/>
          <w:szCs w:val="18"/>
        </w:rPr>
      </w:pPr>
      <w:r w:rsidRPr="00D9141E">
        <w:rPr>
          <w:rFonts w:cstheme="minorHAnsi"/>
          <w:sz w:val="18"/>
          <w:szCs w:val="18"/>
        </w:rPr>
        <w:t xml:space="preserve">Charakterystyka przyjmowanych próbek </w:t>
      </w:r>
      <w:r w:rsidR="001B2D53" w:rsidRPr="00D9141E">
        <w:rPr>
          <w:rFonts w:cstheme="minorHAnsi"/>
          <w:sz w:val="18"/>
          <w:szCs w:val="18"/>
        </w:rPr>
        <w:t xml:space="preserve">materiałów od klienta </w:t>
      </w:r>
      <w:r w:rsidRPr="00D9141E">
        <w:rPr>
          <w:rFonts w:cstheme="minorHAnsi"/>
          <w:sz w:val="18"/>
          <w:szCs w:val="18"/>
        </w:rPr>
        <w:t>(ilość, stan, oznaczenie)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82ABE" w:rsidRPr="00D9141E" w14:paraId="01171589" w14:textId="77777777" w:rsidTr="00D9141E">
        <w:trPr>
          <w:trHeight w:val="659"/>
        </w:trPr>
        <w:tc>
          <w:tcPr>
            <w:tcW w:w="10456" w:type="dxa"/>
          </w:tcPr>
          <w:p w14:paraId="75B08CE0" w14:textId="77777777" w:rsidR="00682ABE" w:rsidRPr="00D9141E" w:rsidRDefault="00682ABE" w:rsidP="00D9141E">
            <w:pPr>
              <w:rPr>
                <w:rFonts w:cstheme="minorHAnsi"/>
                <w:sz w:val="18"/>
                <w:szCs w:val="18"/>
              </w:rPr>
            </w:pPr>
          </w:p>
          <w:p w14:paraId="16F25F80" w14:textId="77777777" w:rsidR="00682ABE" w:rsidRPr="00D9141E" w:rsidRDefault="00682ABE" w:rsidP="00D9141E">
            <w:pPr>
              <w:rPr>
                <w:rFonts w:cstheme="minorHAnsi"/>
                <w:sz w:val="18"/>
                <w:szCs w:val="18"/>
              </w:rPr>
            </w:pPr>
          </w:p>
          <w:p w14:paraId="06717E70" w14:textId="67803F11" w:rsidR="00682ABE" w:rsidRPr="00D9141E" w:rsidRDefault="00682ABE" w:rsidP="00D9141E">
            <w:pPr>
              <w:rPr>
                <w:rFonts w:cstheme="minorHAnsi"/>
                <w:sz w:val="18"/>
                <w:szCs w:val="18"/>
              </w:rPr>
            </w:pPr>
          </w:p>
          <w:p w14:paraId="18E0BF49" w14:textId="1E872028" w:rsidR="00682ABE" w:rsidRPr="00D9141E" w:rsidRDefault="00682ABE" w:rsidP="00D9141E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746537FE" w14:textId="77777777" w:rsidR="00463A7A" w:rsidRPr="00D9141E" w:rsidRDefault="00463A7A" w:rsidP="00D9141E">
      <w:pPr>
        <w:spacing w:after="0" w:line="240" w:lineRule="auto"/>
        <w:rPr>
          <w:rFonts w:cstheme="minorHAnsi"/>
          <w:sz w:val="18"/>
          <w:szCs w:val="18"/>
        </w:rPr>
      </w:pPr>
    </w:p>
    <w:p w14:paraId="1DB2F226" w14:textId="0077B1C7" w:rsidR="00A45E09" w:rsidRPr="00D9141E" w:rsidRDefault="00A45E09" w:rsidP="00D9141E">
      <w:pPr>
        <w:spacing w:after="0" w:line="240" w:lineRule="auto"/>
        <w:rPr>
          <w:rFonts w:cstheme="minorHAnsi"/>
          <w:sz w:val="18"/>
          <w:szCs w:val="18"/>
        </w:rPr>
      </w:pPr>
      <w:r w:rsidRPr="00D9141E">
        <w:rPr>
          <w:rFonts w:cstheme="minorHAnsi"/>
          <w:sz w:val="18"/>
          <w:szCs w:val="18"/>
        </w:rPr>
        <w:t>Uwagi o</w:t>
      </w:r>
      <w:r w:rsidR="007A6CD6" w:rsidRPr="00D9141E">
        <w:rPr>
          <w:rFonts w:cstheme="minorHAnsi"/>
          <w:sz w:val="18"/>
          <w:szCs w:val="18"/>
        </w:rPr>
        <w:t xml:space="preserve"> specjalnych</w:t>
      </w:r>
      <w:r w:rsidRPr="00D9141E">
        <w:rPr>
          <w:rFonts w:cstheme="minorHAnsi"/>
          <w:sz w:val="18"/>
          <w:szCs w:val="18"/>
        </w:rPr>
        <w:t xml:space="preserve"> warunkach przechowywania próbek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A6CD6" w:rsidRPr="00D9141E" w14:paraId="0E056E04" w14:textId="77777777" w:rsidTr="007A6CD6">
        <w:tc>
          <w:tcPr>
            <w:tcW w:w="10456" w:type="dxa"/>
          </w:tcPr>
          <w:p w14:paraId="7D84849D" w14:textId="77777777" w:rsidR="007A6CD6" w:rsidRPr="00D9141E" w:rsidRDefault="007A6CD6" w:rsidP="00D9141E">
            <w:pPr>
              <w:rPr>
                <w:rFonts w:cstheme="minorHAnsi"/>
                <w:sz w:val="18"/>
                <w:szCs w:val="18"/>
              </w:rPr>
            </w:pPr>
          </w:p>
          <w:p w14:paraId="7F91348F" w14:textId="77777777" w:rsidR="007A6CD6" w:rsidRPr="00D9141E" w:rsidRDefault="007A6CD6" w:rsidP="00D9141E">
            <w:pPr>
              <w:rPr>
                <w:rFonts w:cstheme="minorHAnsi"/>
                <w:sz w:val="18"/>
                <w:szCs w:val="18"/>
              </w:rPr>
            </w:pPr>
          </w:p>
          <w:p w14:paraId="3C0C2B61" w14:textId="77777777" w:rsidR="00E25213" w:rsidRPr="00D9141E" w:rsidRDefault="00E25213" w:rsidP="00D9141E">
            <w:pPr>
              <w:rPr>
                <w:rFonts w:cstheme="minorHAnsi"/>
                <w:sz w:val="18"/>
                <w:szCs w:val="18"/>
              </w:rPr>
            </w:pPr>
          </w:p>
          <w:p w14:paraId="34FDF74F" w14:textId="5C437A54" w:rsidR="00E25213" w:rsidRPr="00D9141E" w:rsidRDefault="00E25213" w:rsidP="00D9141E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5E2E9151" w14:textId="77777777" w:rsidR="00D9141E" w:rsidRDefault="00D9141E" w:rsidP="00D9141E">
      <w:pPr>
        <w:spacing w:after="0" w:line="240" w:lineRule="auto"/>
        <w:rPr>
          <w:rFonts w:cstheme="minorHAnsi"/>
          <w:sz w:val="18"/>
          <w:szCs w:val="18"/>
        </w:rPr>
      </w:pPr>
    </w:p>
    <w:p w14:paraId="15452EB2" w14:textId="185A6056" w:rsidR="00984F12" w:rsidRPr="00D9141E" w:rsidRDefault="00463A7A" w:rsidP="00D9141E">
      <w:pPr>
        <w:spacing w:after="0" w:line="240" w:lineRule="auto"/>
        <w:rPr>
          <w:rFonts w:cstheme="minorHAnsi"/>
          <w:color w:val="FF0000"/>
          <w:sz w:val="18"/>
          <w:szCs w:val="18"/>
        </w:rPr>
      </w:pPr>
      <w:r w:rsidRPr="00D9141E">
        <w:rPr>
          <w:rFonts w:cstheme="minorHAnsi"/>
          <w:sz w:val="18"/>
          <w:szCs w:val="18"/>
        </w:rPr>
        <w:t>Inne uwagi</w:t>
      </w:r>
      <w:r w:rsidR="00134EC9" w:rsidRPr="00D9141E">
        <w:rPr>
          <w:rFonts w:cstheme="minorHAnsi"/>
          <w:sz w:val="18"/>
          <w:szCs w:val="18"/>
        </w:rPr>
        <w:t xml:space="preserve"> </w:t>
      </w:r>
      <w:r w:rsidR="00D9141E" w:rsidRPr="00D9141E">
        <w:rPr>
          <w:rFonts w:cstheme="minorHAnsi"/>
          <w:sz w:val="18"/>
          <w:szCs w:val="18"/>
        </w:rPr>
        <w:t xml:space="preserve">o </w:t>
      </w:r>
      <w:r w:rsidR="00D9141E" w:rsidRPr="00C212E0">
        <w:rPr>
          <w:rFonts w:cstheme="minorHAnsi"/>
          <w:sz w:val="18"/>
          <w:szCs w:val="18"/>
        </w:rPr>
        <w:t xml:space="preserve">wykonaniu </w:t>
      </w:r>
      <w:r w:rsidR="00134EC9" w:rsidRPr="00C212E0">
        <w:rPr>
          <w:rFonts w:cstheme="minorHAnsi"/>
          <w:sz w:val="18"/>
          <w:szCs w:val="18"/>
        </w:rPr>
        <w:t>(np. oczekiwany termin wykonania usługi)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63A7A" w:rsidRPr="00D9141E" w14:paraId="3100E479" w14:textId="77777777" w:rsidTr="00463A7A">
        <w:tc>
          <w:tcPr>
            <w:tcW w:w="10456" w:type="dxa"/>
          </w:tcPr>
          <w:p w14:paraId="498AFB40" w14:textId="77777777" w:rsidR="00463A7A" w:rsidRPr="00D9141E" w:rsidRDefault="00463A7A" w:rsidP="00D9141E">
            <w:pPr>
              <w:rPr>
                <w:rFonts w:cstheme="minorHAnsi"/>
                <w:sz w:val="18"/>
                <w:szCs w:val="18"/>
              </w:rPr>
            </w:pPr>
          </w:p>
          <w:p w14:paraId="5B33AEEE" w14:textId="77777777" w:rsidR="00463A7A" w:rsidRPr="00D9141E" w:rsidRDefault="00463A7A" w:rsidP="00D9141E">
            <w:pPr>
              <w:rPr>
                <w:rFonts w:cstheme="minorHAnsi"/>
                <w:sz w:val="18"/>
                <w:szCs w:val="18"/>
              </w:rPr>
            </w:pPr>
          </w:p>
          <w:p w14:paraId="4AC6358B" w14:textId="7F85E38C" w:rsidR="00E25213" w:rsidRPr="00D9141E" w:rsidRDefault="00E25213" w:rsidP="00D9141E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38EA7B8" w14:textId="77777777" w:rsidR="00463A7A" w:rsidRPr="00D9141E" w:rsidRDefault="00463A7A" w:rsidP="00D9141E">
      <w:pPr>
        <w:spacing w:after="0" w:line="240" w:lineRule="auto"/>
        <w:rPr>
          <w:rFonts w:cstheme="minorHAnsi"/>
          <w:sz w:val="18"/>
          <w:szCs w:val="18"/>
        </w:rPr>
      </w:pPr>
    </w:p>
    <w:p w14:paraId="67888487" w14:textId="5EA4794C" w:rsidR="00984F12" w:rsidRPr="00D9141E" w:rsidRDefault="007C51AA" w:rsidP="00D9141E">
      <w:pPr>
        <w:spacing w:after="0" w:line="240" w:lineRule="auto"/>
        <w:rPr>
          <w:rFonts w:cstheme="minorHAnsi"/>
          <w:sz w:val="18"/>
          <w:szCs w:val="18"/>
        </w:rPr>
      </w:pPr>
      <w:r w:rsidRPr="00D9141E">
        <w:rPr>
          <w:rFonts w:cstheme="minorHAnsi"/>
          <w:sz w:val="18"/>
          <w:szCs w:val="18"/>
        </w:rPr>
        <w:t xml:space="preserve">Data i podpis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C51AA" w:rsidRPr="00D9141E" w14:paraId="399BADF4" w14:textId="77777777" w:rsidTr="00D9141E">
        <w:trPr>
          <w:trHeight w:val="601"/>
        </w:trPr>
        <w:tc>
          <w:tcPr>
            <w:tcW w:w="10456" w:type="dxa"/>
          </w:tcPr>
          <w:p w14:paraId="14D33631" w14:textId="77777777" w:rsidR="007C51AA" w:rsidRPr="00D9141E" w:rsidRDefault="007C51AA" w:rsidP="00D9141E">
            <w:pPr>
              <w:rPr>
                <w:rFonts w:cstheme="minorHAnsi"/>
                <w:sz w:val="18"/>
                <w:szCs w:val="18"/>
              </w:rPr>
            </w:pPr>
          </w:p>
          <w:p w14:paraId="3206BFA8" w14:textId="77777777" w:rsidR="0035504B" w:rsidRPr="00D9141E" w:rsidRDefault="0035504B" w:rsidP="00D9141E">
            <w:pPr>
              <w:rPr>
                <w:rFonts w:cstheme="minorHAnsi"/>
                <w:sz w:val="18"/>
                <w:szCs w:val="18"/>
              </w:rPr>
            </w:pPr>
          </w:p>
          <w:p w14:paraId="5C0411CB" w14:textId="77777777" w:rsidR="00E25213" w:rsidRPr="00D9141E" w:rsidRDefault="00E25213" w:rsidP="00D9141E">
            <w:pPr>
              <w:rPr>
                <w:rFonts w:cstheme="minorHAnsi"/>
                <w:sz w:val="18"/>
                <w:szCs w:val="18"/>
              </w:rPr>
            </w:pPr>
          </w:p>
          <w:p w14:paraId="6347191F" w14:textId="53515590" w:rsidR="00E25213" w:rsidRPr="00D9141E" w:rsidRDefault="00E25213" w:rsidP="00D9141E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480F7FFE" w14:textId="15AE0DF1" w:rsidR="00984F12" w:rsidRPr="00D9141E" w:rsidRDefault="00984F12" w:rsidP="00D9141E">
      <w:pPr>
        <w:spacing w:after="0" w:line="240" w:lineRule="auto"/>
        <w:rPr>
          <w:rFonts w:cstheme="minorHAnsi"/>
          <w:sz w:val="18"/>
          <w:szCs w:val="18"/>
        </w:rPr>
      </w:pPr>
    </w:p>
    <w:p w14:paraId="6A8E99EB" w14:textId="77777777" w:rsidR="00F94FAA" w:rsidRDefault="00F94FAA" w:rsidP="00AA04AB">
      <w:pPr>
        <w:spacing w:after="0"/>
        <w:contextualSpacing/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Dane kontaktowe:</w:t>
      </w:r>
    </w:p>
    <w:p w14:paraId="089374DA" w14:textId="3E700578" w:rsidR="00AA04AB" w:rsidRPr="00384007" w:rsidRDefault="00AA04AB" w:rsidP="00AA04AB">
      <w:pPr>
        <w:spacing w:after="0"/>
        <w:contextualSpacing/>
        <w:rPr>
          <w:rFonts w:cstheme="minorHAnsi"/>
          <w:b/>
          <w:bCs/>
          <w:sz w:val="18"/>
          <w:szCs w:val="18"/>
        </w:rPr>
      </w:pPr>
      <w:r w:rsidRPr="00384007">
        <w:rPr>
          <w:rFonts w:cstheme="minorHAnsi"/>
          <w:b/>
          <w:bCs/>
          <w:sz w:val="18"/>
          <w:szCs w:val="18"/>
        </w:rPr>
        <w:t>Centrum Ceramiki i Betonów</w:t>
      </w:r>
    </w:p>
    <w:p w14:paraId="1BF67F87" w14:textId="77777777" w:rsidR="00AA04AB" w:rsidRDefault="00AA04AB" w:rsidP="00AA04AB">
      <w:pPr>
        <w:spacing w:after="0"/>
        <w:contextualSpacing/>
        <w:rPr>
          <w:rFonts w:cstheme="minorHAnsi"/>
          <w:sz w:val="18"/>
          <w:szCs w:val="18"/>
        </w:rPr>
      </w:pPr>
      <w:r w:rsidRPr="00DE0C36">
        <w:rPr>
          <w:rFonts w:cstheme="minorHAnsi"/>
          <w:sz w:val="18"/>
          <w:szCs w:val="18"/>
        </w:rPr>
        <w:t>03-046 Warszawa, ul. Kupiecka 4</w:t>
      </w:r>
    </w:p>
    <w:p w14:paraId="5A871796" w14:textId="77777777" w:rsidR="00AA04AB" w:rsidRDefault="00AA04AB" w:rsidP="00AA04AB">
      <w:pPr>
        <w:spacing w:after="0"/>
        <w:contextualSpacing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Tel. +48 519 329 383</w:t>
      </w:r>
    </w:p>
    <w:p w14:paraId="0BA0C284" w14:textId="77777777" w:rsidR="00AA04AB" w:rsidRDefault="00AA04AB" w:rsidP="00AA04AB">
      <w:pPr>
        <w:spacing w:after="0"/>
        <w:contextualSpacing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Grupa Badawcza Biomateriały</w:t>
      </w:r>
    </w:p>
    <w:p w14:paraId="31530072" w14:textId="77777777" w:rsidR="00AA04AB" w:rsidRDefault="00AA04AB" w:rsidP="00AA04AB">
      <w:pPr>
        <w:spacing w:after="0"/>
        <w:contextualSpacing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Monika Biernat, </w:t>
      </w:r>
      <w:hyperlink r:id="rId8" w:history="1">
        <w:r w:rsidRPr="00102D6E">
          <w:rPr>
            <w:rStyle w:val="Hipercze"/>
            <w:rFonts w:cstheme="minorHAnsi"/>
            <w:sz w:val="18"/>
            <w:szCs w:val="18"/>
          </w:rPr>
          <w:t>monika.biernat@icimb.lukasiewicz.gov.pl</w:t>
        </w:r>
      </w:hyperlink>
      <w:r>
        <w:rPr>
          <w:rFonts w:cstheme="minorHAnsi"/>
          <w:sz w:val="18"/>
          <w:szCs w:val="18"/>
        </w:rPr>
        <w:t>, +48 519 331 830</w:t>
      </w:r>
    </w:p>
    <w:p w14:paraId="170A63B2" w14:textId="7BB3B797" w:rsidR="00AA04AB" w:rsidRDefault="00AA04AB" w:rsidP="00F94FAA">
      <w:pPr>
        <w:spacing w:after="0"/>
        <w:contextualSpacing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Anna Woźniak, </w:t>
      </w:r>
      <w:hyperlink r:id="rId9" w:history="1">
        <w:r w:rsidRPr="00102D6E">
          <w:rPr>
            <w:rStyle w:val="Hipercze"/>
            <w:rFonts w:cstheme="minorHAnsi"/>
            <w:sz w:val="18"/>
            <w:szCs w:val="18"/>
          </w:rPr>
          <w:t>anna.woznika@icimb.lukasiewicz.gov.pl</w:t>
        </w:r>
      </w:hyperlink>
      <w:r>
        <w:rPr>
          <w:rFonts w:cstheme="minorHAnsi"/>
          <w:sz w:val="18"/>
          <w:szCs w:val="18"/>
        </w:rPr>
        <w:t>, +48 519 331 826</w:t>
      </w:r>
    </w:p>
    <w:p w14:paraId="209F80D0" w14:textId="2521A6D8" w:rsidR="00E25213" w:rsidRPr="00D9141E" w:rsidRDefault="00E25213" w:rsidP="00B72659">
      <w:pPr>
        <w:rPr>
          <w:rFonts w:cstheme="minorHAnsi"/>
          <w:sz w:val="18"/>
          <w:szCs w:val="18"/>
        </w:rPr>
      </w:pPr>
      <w:r w:rsidRPr="00D9141E">
        <w:rPr>
          <w:rFonts w:cstheme="minorHAnsi"/>
          <w:sz w:val="18"/>
          <w:szCs w:val="18"/>
        </w:rPr>
        <w:lastRenderedPageBreak/>
        <w:t>Klauzula RODO:</w:t>
      </w:r>
    </w:p>
    <w:p w14:paraId="5E9F7AD3" w14:textId="77777777" w:rsidR="00BF3946" w:rsidRPr="00D9141E" w:rsidRDefault="00BF3946" w:rsidP="00BF3946">
      <w:pPr>
        <w:pStyle w:val="Bezodstpw"/>
        <w:jc w:val="both"/>
        <w:rPr>
          <w:rFonts w:cstheme="minorHAnsi"/>
          <w:sz w:val="18"/>
          <w:szCs w:val="18"/>
        </w:rPr>
      </w:pPr>
      <w:r w:rsidRPr="00D9141E">
        <w:rPr>
          <w:rFonts w:cstheme="minorHAnsi"/>
          <w:sz w:val="18"/>
          <w:szCs w:val="18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D9141E">
        <w:rPr>
          <w:rFonts w:cstheme="minorHAnsi"/>
          <w:sz w:val="18"/>
          <w:szCs w:val="18"/>
        </w:rPr>
        <w:t>późn</w:t>
      </w:r>
      <w:proofErr w:type="spellEnd"/>
      <w:r w:rsidRPr="00D9141E">
        <w:rPr>
          <w:rFonts w:cstheme="minorHAnsi"/>
          <w:sz w:val="18"/>
          <w:szCs w:val="18"/>
        </w:rPr>
        <w:t>. zm.) (dalej: RODO) Sieć Badawcza Łukasiewicz - Instytut Ceramiki i Materiałów Budowlanych (dalej: Instytut lub Administrator) informuje, iż:</w:t>
      </w:r>
    </w:p>
    <w:p w14:paraId="2737D00A" w14:textId="39BB3B79" w:rsidR="00BF3946" w:rsidRPr="00D9141E" w:rsidRDefault="00BF3946" w:rsidP="00BF3946">
      <w:pPr>
        <w:pStyle w:val="Bezodstpw"/>
        <w:jc w:val="both"/>
        <w:rPr>
          <w:rFonts w:cstheme="minorHAnsi"/>
          <w:sz w:val="18"/>
          <w:szCs w:val="18"/>
        </w:rPr>
      </w:pPr>
      <w:r w:rsidRPr="00D9141E">
        <w:rPr>
          <w:rFonts w:cstheme="minorHAnsi"/>
          <w:sz w:val="18"/>
          <w:szCs w:val="18"/>
        </w:rPr>
        <w:t xml:space="preserve">1. Administratorem Pani/Pana danych osobowych jest </w:t>
      </w:r>
      <w:r w:rsidRPr="00D9141E">
        <w:rPr>
          <w:rFonts w:cstheme="minorHAnsi"/>
          <w:b/>
          <w:bCs/>
          <w:sz w:val="18"/>
          <w:szCs w:val="18"/>
        </w:rPr>
        <w:t>Sieć Badawcza Łukasiewicz – Instytut Ceramiki i Materiałów Budowlanych, ul. Cementowa 8, 31-983 Kraków</w:t>
      </w:r>
      <w:r w:rsidRPr="00D9141E">
        <w:rPr>
          <w:rFonts w:cstheme="minorHAnsi"/>
          <w:sz w:val="18"/>
          <w:szCs w:val="18"/>
        </w:rPr>
        <w:t>.</w:t>
      </w:r>
    </w:p>
    <w:p w14:paraId="3B7E2BB7" w14:textId="14EA89FE" w:rsidR="00BF3946" w:rsidRPr="00D9141E" w:rsidRDefault="00BF3946" w:rsidP="00BF3946">
      <w:pPr>
        <w:pStyle w:val="Bezodstpw"/>
        <w:jc w:val="both"/>
        <w:rPr>
          <w:rFonts w:cstheme="minorHAnsi"/>
          <w:sz w:val="18"/>
          <w:szCs w:val="18"/>
        </w:rPr>
      </w:pPr>
      <w:r w:rsidRPr="00D9141E">
        <w:rPr>
          <w:rFonts w:cstheme="minorHAnsi"/>
          <w:sz w:val="18"/>
          <w:szCs w:val="18"/>
        </w:rPr>
        <w:t xml:space="preserve">2. Dane kontaktowe Inspektora Ochrony Danych (IOD): Sieć Badawcza Łukasiewicz - Instytut Ceramiki i Materiałów Budowlanych, ul. Cementowa 8, 31-983 Kraków; e-mail: </w:t>
      </w:r>
      <w:r w:rsidRPr="00D9141E">
        <w:rPr>
          <w:rFonts w:cstheme="minorHAnsi"/>
          <w:b/>
          <w:bCs/>
          <w:sz w:val="18"/>
          <w:szCs w:val="18"/>
        </w:rPr>
        <w:t>iod@icimb.lukasiewicz.gov.pl</w:t>
      </w:r>
      <w:r w:rsidRPr="00D9141E">
        <w:rPr>
          <w:rFonts w:cstheme="minorHAnsi"/>
          <w:sz w:val="18"/>
          <w:szCs w:val="18"/>
        </w:rPr>
        <w:t>.</w:t>
      </w:r>
    </w:p>
    <w:p w14:paraId="725FCF10" w14:textId="511BD0CF" w:rsidR="00BF3946" w:rsidRPr="00D9141E" w:rsidRDefault="00BF3946" w:rsidP="00BF3946">
      <w:pPr>
        <w:pStyle w:val="Bezodstpw"/>
        <w:jc w:val="both"/>
        <w:rPr>
          <w:rFonts w:cstheme="minorHAnsi"/>
          <w:sz w:val="18"/>
          <w:szCs w:val="18"/>
        </w:rPr>
      </w:pPr>
      <w:r w:rsidRPr="00D9141E">
        <w:rPr>
          <w:rFonts w:cstheme="minorHAnsi"/>
          <w:sz w:val="18"/>
          <w:szCs w:val="18"/>
        </w:rPr>
        <w:t>3. Pani/Pana dane osobowe będą przetwarzane w celach:</w:t>
      </w:r>
    </w:p>
    <w:p w14:paraId="609792DE" w14:textId="77777777" w:rsidR="00BF3946" w:rsidRPr="00D9141E" w:rsidRDefault="00BF3946" w:rsidP="00BF3946">
      <w:pPr>
        <w:pStyle w:val="Bezodstpw"/>
        <w:jc w:val="both"/>
        <w:rPr>
          <w:rFonts w:cstheme="minorHAnsi"/>
          <w:sz w:val="18"/>
          <w:szCs w:val="18"/>
        </w:rPr>
      </w:pPr>
      <w:r w:rsidRPr="00D9141E">
        <w:rPr>
          <w:rFonts w:cstheme="minorHAnsi"/>
          <w:sz w:val="18"/>
          <w:szCs w:val="18"/>
        </w:rPr>
        <w:t xml:space="preserve">Dane osobowe przetwarzamy w celu: </w:t>
      </w:r>
    </w:p>
    <w:p w14:paraId="703F6346" w14:textId="35F35CBC" w:rsidR="00BF3946" w:rsidRPr="00D9141E" w:rsidRDefault="00BF3946" w:rsidP="00BF3946">
      <w:pPr>
        <w:pStyle w:val="Bezodstpw"/>
        <w:numPr>
          <w:ilvl w:val="0"/>
          <w:numId w:val="5"/>
        </w:numPr>
        <w:jc w:val="both"/>
        <w:rPr>
          <w:rFonts w:cstheme="minorHAnsi"/>
          <w:sz w:val="18"/>
          <w:szCs w:val="18"/>
        </w:rPr>
      </w:pPr>
      <w:r w:rsidRPr="00D9141E">
        <w:rPr>
          <w:rFonts w:cstheme="minorHAnsi"/>
          <w:sz w:val="18"/>
          <w:szCs w:val="18"/>
        </w:rPr>
        <w:t xml:space="preserve">realizacji zlecenia (w tym w celach kontaktowych, realizacji rozliczeń i płatności niezbędnych do jej realizacji) lub podjęcia działań na Państwa żądanie w celu jej zawarcia (art. 6 ust. 1 lit. b lub art. 6 ust. 1 lit. f RODO, jeśli kontaktuje się z nami pracownik Zleceniodawcy). Podanie danych jest wymogiem umownym i/lub warunkiem zawarcia umowy, podanie danych jest dobrowolne ale niezbędne do zawarcia i realizacji umowy, </w:t>
      </w:r>
    </w:p>
    <w:p w14:paraId="6245583B" w14:textId="6EC131F6" w:rsidR="00BF3946" w:rsidRPr="00D9141E" w:rsidRDefault="00BF3946" w:rsidP="00BF3946">
      <w:pPr>
        <w:pStyle w:val="Bezodstpw"/>
        <w:numPr>
          <w:ilvl w:val="0"/>
          <w:numId w:val="5"/>
        </w:numPr>
        <w:jc w:val="both"/>
        <w:rPr>
          <w:rFonts w:cstheme="minorHAnsi"/>
          <w:sz w:val="18"/>
          <w:szCs w:val="18"/>
        </w:rPr>
      </w:pPr>
      <w:r w:rsidRPr="00D9141E">
        <w:rPr>
          <w:rFonts w:cstheme="minorHAnsi"/>
          <w:sz w:val="18"/>
          <w:szCs w:val="18"/>
        </w:rPr>
        <w:t xml:space="preserve">archiwizacji danych po realizacji zlecenia (na podst. art. 6 ust. 1 lit. c RODO w związku z przepisami prawa oraz na podst. art. 6 ust. 1 lit. f RODO dla danych przechowywanych w archiwach i kopiach bezpieczeństwa – prawnie uzasadnionym interesem jest dochodzenie roszczeń lub ochrona przed takimi roszczeniami oraz zapewnienie integralności danych), </w:t>
      </w:r>
    </w:p>
    <w:p w14:paraId="63253BAB" w14:textId="77777777" w:rsidR="00BF3946" w:rsidRPr="00D9141E" w:rsidRDefault="00BF3946" w:rsidP="00BF3946">
      <w:pPr>
        <w:pStyle w:val="Bezodstpw"/>
        <w:numPr>
          <w:ilvl w:val="0"/>
          <w:numId w:val="5"/>
        </w:numPr>
        <w:jc w:val="both"/>
        <w:rPr>
          <w:rFonts w:cstheme="minorHAnsi"/>
          <w:sz w:val="18"/>
          <w:szCs w:val="18"/>
        </w:rPr>
      </w:pPr>
      <w:r w:rsidRPr="00D9141E">
        <w:rPr>
          <w:rFonts w:cstheme="minorHAnsi"/>
          <w:sz w:val="18"/>
          <w:szCs w:val="18"/>
        </w:rPr>
        <w:t xml:space="preserve">realizacji zobowiązań prawnych wynikających m.in. z przepisów prawa podatkowego, cywilnego czy transportowego, np. w zakresie rachunkowości i podatków, transportu, handlu zagranicznego i cła (art. 6 ust. 1 lit. c), </w:t>
      </w:r>
    </w:p>
    <w:p w14:paraId="5BBA7A53" w14:textId="77777777" w:rsidR="00BF3946" w:rsidRPr="00D9141E" w:rsidRDefault="00BF3946" w:rsidP="00BF3946">
      <w:pPr>
        <w:pStyle w:val="Bezodstpw"/>
        <w:numPr>
          <w:ilvl w:val="0"/>
          <w:numId w:val="5"/>
        </w:numPr>
        <w:jc w:val="both"/>
        <w:rPr>
          <w:rFonts w:cstheme="minorHAnsi"/>
          <w:sz w:val="18"/>
          <w:szCs w:val="18"/>
        </w:rPr>
      </w:pPr>
      <w:r w:rsidRPr="00D9141E">
        <w:rPr>
          <w:rFonts w:cstheme="minorHAnsi"/>
          <w:sz w:val="18"/>
          <w:szCs w:val="18"/>
        </w:rPr>
        <w:t xml:space="preserve">w przypadku przetwarzania na podstawie zgody – w celach każdorazowo określonych w treści zgody (art. 6 ust. 1 lit. a), </w:t>
      </w:r>
    </w:p>
    <w:p w14:paraId="78AAF6BF" w14:textId="0A543679" w:rsidR="00BF3946" w:rsidRPr="00D9141E" w:rsidRDefault="00BF3946" w:rsidP="00BF3946">
      <w:pPr>
        <w:pStyle w:val="Bezodstpw"/>
        <w:numPr>
          <w:ilvl w:val="0"/>
          <w:numId w:val="5"/>
        </w:numPr>
        <w:jc w:val="both"/>
        <w:rPr>
          <w:rFonts w:cstheme="minorHAnsi"/>
          <w:sz w:val="18"/>
          <w:szCs w:val="18"/>
        </w:rPr>
      </w:pPr>
      <w:r w:rsidRPr="00D9141E">
        <w:rPr>
          <w:rFonts w:cstheme="minorHAnsi"/>
          <w:sz w:val="18"/>
          <w:szCs w:val="18"/>
        </w:rPr>
        <w:t xml:space="preserve">odpowiedzi na przesłaną wiadomość, ofertę lub zapytanie telefoniczne, realizacji działań o które się Państwo zwrócili lub przesyłania informacji jeśli wyrazili Państwo na to zgodę, jest to niezbędne przed zawarciem umowy lub jeśli jesteśmy do tego zobowiązani przepisami prawa (art. 6 ust. 1 lit. a, b, lub c), </w:t>
      </w:r>
    </w:p>
    <w:p w14:paraId="51C8EFE0" w14:textId="77777777" w:rsidR="00BF3946" w:rsidRPr="00D9141E" w:rsidRDefault="00BF3946" w:rsidP="00BF3946">
      <w:pPr>
        <w:pStyle w:val="Bezodstpw"/>
        <w:jc w:val="both"/>
        <w:rPr>
          <w:rFonts w:cstheme="minorHAnsi"/>
          <w:sz w:val="18"/>
          <w:szCs w:val="18"/>
        </w:rPr>
      </w:pPr>
      <w:r w:rsidRPr="00D9141E">
        <w:rPr>
          <w:rFonts w:cstheme="minorHAnsi"/>
          <w:sz w:val="18"/>
          <w:szCs w:val="18"/>
        </w:rPr>
        <w:t xml:space="preserve">Państwa dane osobowe są lub mogą być przetwarzane również na podstawie art. 6 ust. 1 lit f) RODO jeśli przetwarzanie jest niezbędne do następujących celów wynikających z prawnie uzasadnionych interesów realizowanych przez Administratora: </w:t>
      </w:r>
    </w:p>
    <w:p w14:paraId="2927C0FC" w14:textId="798EE79B" w:rsidR="00BF3946" w:rsidRPr="00D9141E" w:rsidRDefault="00BF3946" w:rsidP="00BF3946">
      <w:pPr>
        <w:pStyle w:val="Bezodstpw"/>
        <w:numPr>
          <w:ilvl w:val="0"/>
          <w:numId w:val="6"/>
        </w:numPr>
        <w:jc w:val="both"/>
        <w:rPr>
          <w:rFonts w:cstheme="minorHAnsi"/>
          <w:sz w:val="18"/>
          <w:szCs w:val="18"/>
        </w:rPr>
      </w:pPr>
      <w:r w:rsidRPr="00D9141E">
        <w:rPr>
          <w:rFonts w:cstheme="minorHAnsi"/>
          <w:sz w:val="18"/>
          <w:szCs w:val="18"/>
        </w:rPr>
        <w:t xml:space="preserve">rozpatrywanie i realizacja roszczeń (prawnie uzasadnionym interesem jest dochodzenie i obrona przed roszczeniami), </w:t>
      </w:r>
    </w:p>
    <w:p w14:paraId="2C4AE81C" w14:textId="404A4CE0" w:rsidR="00BF3946" w:rsidRPr="00D9141E" w:rsidRDefault="00BF3946" w:rsidP="00BF3946">
      <w:pPr>
        <w:pStyle w:val="Bezodstpw"/>
        <w:numPr>
          <w:ilvl w:val="0"/>
          <w:numId w:val="6"/>
        </w:numPr>
        <w:jc w:val="both"/>
        <w:rPr>
          <w:rFonts w:cstheme="minorHAnsi"/>
          <w:sz w:val="18"/>
          <w:szCs w:val="18"/>
        </w:rPr>
      </w:pPr>
      <w:r w:rsidRPr="00D9141E">
        <w:rPr>
          <w:rFonts w:cstheme="minorHAnsi"/>
          <w:sz w:val="18"/>
          <w:szCs w:val="18"/>
        </w:rPr>
        <w:t xml:space="preserve">wewnętrzna administracja i organizacja pracy, w tym prowadzenie wewnętrznego nadzoru i sprawozdawczości (prawnie uzasadnionym interesem jest zapewnienie optymalnego funkcjonowania Instytutu), </w:t>
      </w:r>
    </w:p>
    <w:p w14:paraId="0E1C1FBB" w14:textId="2E7D885B" w:rsidR="00BF3946" w:rsidRPr="00D9141E" w:rsidRDefault="00BF3946" w:rsidP="00BF3946">
      <w:pPr>
        <w:pStyle w:val="Bezodstpw"/>
        <w:numPr>
          <w:ilvl w:val="0"/>
          <w:numId w:val="6"/>
        </w:numPr>
        <w:jc w:val="both"/>
        <w:rPr>
          <w:rFonts w:cstheme="minorHAnsi"/>
          <w:sz w:val="18"/>
          <w:szCs w:val="18"/>
        </w:rPr>
      </w:pPr>
      <w:r w:rsidRPr="00D9141E">
        <w:rPr>
          <w:rFonts w:cstheme="minorHAnsi"/>
          <w:sz w:val="18"/>
          <w:szCs w:val="18"/>
        </w:rPr>
        <w:t xml:space="preserve">zapewnienie bezpieczeństwa sieci i procesów IT (prawnie uzasadnionym interesem jest ochrona osób i mienia),  </w:t>
      </w:r>
    </w:p>
    <w:p w14:paraId="7B806362" w14:textId="7D740869" w:rsidR="00BF3946" w:rsidRPr="00D9141E" w:rsidRDefault="00BF3946" w:rsidP="00BF3946">
      <w:pPr>
        <w:pStyle w:val="Bezodstpw"/>
        <w:jc w:val="both"/>
        <w:rPr>
          <w:rFonts w:cstheme="minorHAnsi"/>
          <w:sz w:val="18"/>
          <w:szCs w:val="18"/>
        </w:rPr>
      </w:pPr>
      <w:r w:rsidRPr="00D9141E">
        <w:rPr>
          <w:rFonts w:cstheme="minorHAnsi"/>
          <w:sz w:val="18"/>
          <w:szCs w:val="18"/>
        </w:rPr>
        <w:t>4. Państwa dane osobowe mogą być przekazywane podmiotom zewnętrznym w ramach podpisanych z Instytutem umów powierzenia przetwarzania danych osobowych, w szczególności podmiotom świadczącym na rzecz Administratora usługi informatyczne oraz prawne, firmie zajmującej się ochroną osób i mienia, firmom kurierskim i pocztowym, a także innym podmiotom jeżeli wymagają tego obowiązujące przepisy prawa.</w:t>
      </w:r>
    </w:p>
    <w:p w14:paraId="06DB90EC" w14:textId="07DAF03D" w:rsidR="00BF3946" w:rsidRPr="00D9141E" w:rsidRDefault="00BF3946" w:rsidP="00BF3946">
      <w:pPr>
        <w:pStyle w:val="Bezodstpw"/>
        <w:jc w:val="both"/>
        <w:rPr>
          <w:rFonts w:cstheme="minorHAnsi"/>
          <w:sz w:val="18"/>
          <w:szCs w:val="18"/>
        </w:rPr>
      </w:pPr>
      <w:r w:rsidRPr="00D9141E">
        <w:rPr>
          <w:rFonts w:cstheme="minorHAnsi"/>
          <w:sz w:val="18"/>
          <w:szCs w:val="18"/>
        </w:rPr>
        <w:t>5. Posiada Pani/Pan prawo: dostępu do swoich danych osobowych, sprostowania, usunięcia i ograniczenia przetwarzania swoich danych osobowych, cofnięcia zgody na przetwarzanie danych osobowych– jeżeli uprzednio wyrazili Państwo taką zgodę, jednak bez wpływu na zgodność z prawem przetwarzania, którego dokonano na podstawie zgody przed jej cofnięciem, przenoszenia swoich danych osobowych, wniesienia sprzeciwu wobec przetwarzania swoich danych osobowych z przyczyn związanych z szczególną Państwa sytuacją zgodnie z art. 21 RODO.</w:t>
      </w:r>
    </w:p>
    <w:p w14:paraId="30536F73" w14:textId="0BDE835E" w:rsidR="00BF3946" w:rsidRPr="00D9141E" w:rsidRDefault="00BF3946" w:rsidP="00BF3946">
      <w:pPr>
        <w:pStyle w:val="Bezodstpw"/>
        <w:jc w:val="both"/>
        <w:rPr>
          <w:rFonts w:cstheme="minorHAnsi"/>
          <w:sz w:val="18"/>
          <w:szCs w:val="18"/>
        </w:rPr>
      </w:pPr>
      <w:r w:rsidRPr="00D9141E">
        <w:rPr>
          <w:rFonts w:cstheme="minorHAnsi"/>
          <w:sz w:val="18"/>
          <w:szCs w:val="18"/>
        </w:rPr>
        <w:t xml:space="preserve">6. Przysługuje Pani/Panu również prawo do złożenia skargi do Prezesa Urzędu Ochrony Danych Osobowych, z siedzibą w Warszawie przy ul. Stawki 2, 00-193 Warszawa. </w:t>
      </w:r>
    </w:p>
    <w:p w14:paraId="0BE74DB8" w14:textId="4401E1B6" w:rsidR="00BF3946" w:rsidRPr="00D9141E" w:rsidRDefault="00BF3946" w:rsidP="00BF3946">
      <w:pPr>
        <w:pStyle w:val="Bezodstpw"/>
        <w:jc w:val="both"/>
        <w:rPr>
          <w:rFonts w:cstheme="minorHAnsi"/>
          <w:sz w:val="18"/>
          <w:szCs w:val="18"/>
        </w:rPr>
      </w:pPr>
      <w:r w:rsidRPr="00D9141E">
        <w:rPr>
          <w:rFonts w:cstheme="minorHAnsi"/>
          <w:sz w:val="18"/>
          <w:szCs w:val="18"/>
        </w:rPr>
        <w:t xml:space="preserve">7. Przechowujemy Państwa dane osobowe wyłącznie przez czas niezbędny do osiągnięcia celów, do jakich dane zostały zgromadzone lub przez okres  określony prawem. W stosunku do danych przetwarzanych na podstawie zgody – do momentu jej wycofania. W przypadku przetwarzania w celu udzielenia odpowiedzi na pytanie – przez 1 rok od zakończenia korespondencji. W pozostałych przypadkach będzie to okres przedawnienia roszczeń lub inne okresy przewidziane prawem. </w:t>
      </w:r>
    </w:p>
    <w:p w14:paraId="439D5580" w14:textId="12B68E8B" w:rsidR="00BF3946" w:rsidRPr="00D9141E" w:rsidRDefault="00BF3946" w:rsidP="00BF3946">
      <w:pPr>
        <w:pStyle w:val="Bezodstpw"/>
        <w:jc w:val="both"/>
        <w:rPr>
          <w:rFonts w:cstheme="minorHAnsi"/>
          <w:sz w:val="18"/>
          <w:szCs w:val="18"/>
        </w:rPr>
      </w:pPr>
      <w:r w:rsidRPr="00D9141E">
        <w:rPr>
          <w:rFonts w:cstheme="minorHAnsi"/>
          <w:sz w:val="18"/>
          <w:szCs w:val="18"/>
        </w:rPr>
        <w:t>8. Pana/Pani dane osobowe nie będą podlegać zautomatyzowanemu podejmowaniu decyzji, w tym profilowaniu.</w:t>
      </w:r>
    </w:p>
    <w:p w14:paraId="5F544915" w14:textId="796303EB" w:rsidR="00E25213" w:rsidRPr="00D9141E" w:rsidRDefault="00E25213" w:rsidP="00BF3946">
      <w:pPr>
        <w:pStyle w:val="Bezodstpw"/>
        <w:jc w:val="both"/>
        <w:rPr>
          <w:rFonts w:cstheme="minorHAnsi"/>
          <w:sz w:val="18"/>
          <w:szCs w:val="18"/>
        </w:rPr>
      </w:pPr>
    </w:p>
    <w:sectPr w:rsidR="00E25213" w:rsidRPr="00D9141E" w:rsidSect="00B008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51922" w14:textId="77777777" w:rsidR="000846D7" w:rsidRDefault="000846D7" w:rsidP="00B00826">
      <w:pPr>
        <w:spacing w:after="0" w:line="240" w:lineRule="auto"/>
      </w:pPr>
      <w:r>
        <w:separator/>
      </w:r>
    </w:p>
  </w:endnote>
  <w:endnote w:type="continuationSeparator" w:id="0">
    <w:p w14:paraId="66757742" w14:textId="77777777" w:rsidR="000846D7" w:rsidRDefault="000846D7" w:rsidP="00B00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F0319" w14:textId="77777777" w:rsidR="00475BB4" w:rsidRDefault="00475B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16CED" w14:textId="5C7B09C8" w:rsidR="00B00826" w:rsidRDefault="00B00826" w:rsidP="00984F12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699BB" w14:textId="77777777" w:rsidR="00475BB4" w:rsidRDefault="00475B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652EC" w14:textId="77777777" w:rsidR="000846D7" w:rsidRDefault="000846D7" w:rsidP="00B00826">
      <w:pPr>
        <w:spacing w:after="0" w:line="240" w:lineRule="auto"/>
      </w:pPr>
      <w:r>
        <w:separator/>
      </w:r>
    </w:p>
  </w:footnote>
  <w:footnote w:type="continuationSeparator" w:id="0">
    <w:p w14:paraId="5B1E248B" w14:textId="77777777" w:rsidR="000846D7" w:rsidRDefault="000846D7" w:rsidP="00B00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C3ED7" w14:textId="77777777" w:rsidR="00475BB4" w:rsidRDefault="00475B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C6A42" w14:textId="4F8F3A33" w:rsidR="001361B8" w:rsidRDefault="001361B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A61F7" w14:textId="77777777" w:rsidR="00475BB4" w:rsidRDefault="00475B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0411F"/>
    <w:multiLevelType w:val="hybridMultilevel"/>
    <w:tmpl w:val="E24288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C0E49"/>
    <w:multiLevelType w:val="hybridMultilevel"/>
    <w:tmpl w:val="8FE6CF6E"/>
    <w:lvl w:ilvl="0" w:tplc="35C0637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B0F2E"/>
    <w:multiLevelType w:val="hybridMultilevel"/>
    <w:tmpl w:val="32C65880"/>
    <w:lvl w:ilvl="0" w:tplc="35C0637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F4CED"/>
    <w:multiLevelType w:val="hybridMultilevel"/>
    <w:tmpl w:val="330A6C96"/>
    <w:lvl w:ilvl="0" w:tplc="35C0637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1F411D"/>
    <w:multiLevelType w:val="hybridMultilevel"/>
    <w:tmpl w:val="685C10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33CEC"/>
    <w:multiLevelType w:val="hybridMultilevel"/>
    <w:tmpl w:val="C576D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015010">
    <w:abstractNumId w:val="3"/>
  </w:num>
  <w:num w:numId="2" w16cid:durableId="1347977112">
    <w:abstractNumId w:val="1"/>
  </w:num>
  <w:num w:numId="3" w16cid:durableId="230426762">
    <w:abstractNumId w:val="2"/>
  </w:num>
  <w:num w:numId="4" w16cid:durableId="1579555118">
    <w:abstractNumId w:val="0"/>
  </w:num>
  <w:num w:numId="5" w16cid:durableId="475100721">
    <w:abstractNumId w:val="5"/>
  </w:num>
  <w:num w:numId="6" w16cid:durableId="1827822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826"/>
    <w:rsid w:val="00016C59"/>
    <w:rsid w:val="00023CF2"/>
    <w:rsid w:val="000846D7"/>
    <w:rsid w:val="000B4CA8"/>
    <w:rsid w:val="00107117"/>
    <w:rsid w:val="00114E3D"/>
    <w:rsid w:val="001234B1"/>
    <w:rsid w:val="001244B0"/>
    <w:rsid w:val="00130EF8"/>
    <w:rsid w:val="00134EC9"/>
    <w:rsid w:val="001361B8"/>
    <w:rsid w:val="001B2D53"/>
    <w:rsid w:val="001B3694"/>
    <w:rsid w:val="00275175"/>
    <w:rsid w:val="00297AC3"/>
    <w:rsid w:val="002A58F2"/>
    <w:rsid w:val="003138FE"/>
    <w:rsid w:val="0035504B"/>
    <w:rsid w:val="0036455A"/>
    <w:rsid w:val="003D4E12"/>
    <w:rsid w:val="00413152"/>
    <w:rsid w:val="00463A7A"/>
    <w:rsid w:val="00475BB4"/>
    <w:rsid w:val="004B5B0D"/>
    <w:rsid w:val="004D4F68"/>
    <w:rsid w:val="004E77D5"/>
    <w:rsid w:val="004F1A0C"/>
    <w:rsid w:val="00594FA7"/>
    <w:rsid w:val="005F672C"/>
    <w:rsid w:val="00622FD9"/>
    <w:rsid w:val="00682ABE"/>
    <w:rsid w:val="007A6CD6"/>
    <w:rsid w:val="007B7148"/>
    <w:rsid w:val="007C51AA"/>
    <w:rsid w:val="007F39DE"/>
    <w:rsid w:val="00803E03"/>
    <w:rsid w:val="00815049"/>
    <w:rsid w:val="008717C7"/>
    <w:rsid w:val="008932D1"/>
    <w:rsid w:val="0090437A"/>
    <w:rsid w:val="0093463F"/>
    <w:rsid w:val="00954711"/>
    <w:rsid w:val="00984F12"/>
    <w:rsid w:val="009C7913"/>
    <w:rsid w:val="009D7449"/>
    <w:rsid w:val="009E7293"/>
    <w:rsid w:val="00A45E09"/>
    <w:rsid w:val="00A90D2F"/>
    <w:rsid w:val="00AA04AB"/>
    <w:rsid w:val="00B00826"/>
    <w:rsid w:val="00B37B99"/>
    <w:rsid w:val="00B5502C"/>
    <w:rsid w:val="00B63337"/>
    <w:rsid w:val="00B72659"/>
    <w:rsid w:val="00BE36AA"/>
    <w:rsid w:val="00BF3946"/>
    <w:rsid w:val="00C212E0"/>
    <w:rsid w:val="00C55C92"/>
    <w:rsid w:val="00CF609A"/>
    <w:rsid w:val="00D40AB5"/>
    <w:rsid w:val="00D9141E"/>
    <w:rsid w:val="00E10C7D"/>
    <w:rsid w:val="00E25213"/>
    <w:rsid w:val="00E76741"/>
    <w:rsid w:val="00EA4636"/>
    <w:rsid w:val="00F94FAA"/>
    <w:rsid w:val="00F9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88B769"/>
  <w15:chartTrackingRefBased/>
  <w15:docId w15:val="{0D6B0455-62B5-432B-8870-E8EE66006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0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0826"/>
  </w:style>
  <w:style w:type="paragraph" w:styleId="Stopka">
    <w:name w:val="footer"/>
    <w:basedOn w:val="Normalny"/>
    <w:link w:val="StopkaZnak"/>
    <w:uiPriority w:val="99"/>
    <w:unhideWhenUsed/>
    <w:rsid w:val="00B00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0826"/>
  </w:style>
  <w:style w:type="table" w:styleId="Tabela-Siatka">
    <w:name w:val="Table Grid"/>
    <w:basedOn w:val="Standardowy"/>
    <w:uiPriority w:val="39"/>
    <w:rsid w:val="007A6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A6CD6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016C59"/>
    <w:rPr>
      <w:i/>
      <w:iCs/>
    </w:rPr>
  </w:style>
  <w:style w:type="paragraph" w:styleId="Bezodstpw">
    <w:name w:val="No Spacing"/>
    <w:uiPriority w:val="1"/>
    <w:qFormat/>
    <w:rsid w:val="00BF394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234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34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34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34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34B1"/>
    <w:rPr>
      <w:b/>
      <w:bCs/>
      <w:sz w:val="20"/>
      <w:szCs w:val="20"/>
    </w:rPr>
  </w:style>
  <w:style w:type="character" w:customStyle="1" w:styleId="cf01">
    <w:name w:val="cf01"/>
    <w:basedOn w:val="Domylnaczcionkaakapitu"/>
    <w:rsid w:val="007F39DE"/>
    <w:rPr>
      <w:rFonts w:ascii="Segoe UI" w:hAnsi="Segoe UI" w:cs="Segoe UI" w:hint="default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A04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biernat@icimb.lukasiewicz.gov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nna.woznika@icimb.lukasiewicz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927</Words>
  <Characters>5564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Anna Woźniak | Łukasiewicz - Instytut Ceramiki i Materiałów Budowlanych</cp:lastModifiedBy>
  <cp:revision>4</cp:revision>
  <dcterms:created xsi:type="dcterms:W3CDTF">2023-06-12T08:43:00Z</dcterms:created>
  <dcterms:modified xsi:type="dcterms:W3CDTF">2023-06-12T09:38:00Z</dcterms:modified>
</cp:coreProperties>
</file>